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eastAsia="仿宋_GB2312"/>
          <w:b/>
          <w:bCs/>
          <w:color w:val="auto"/>
          <w:w w:val="100"/>
          <w:sz w:val="36"/>
          <w:szCs w:val="36"/>
        </w:rPr>
      </w:pPr>
      <w:r>
        <w:rPr>
          <w:rFonts w:eastAsia="仿宋_GB2312"/>
          <w:b/>
          <w:bCs/>
          <w:color w:val="auto"/>
          <w:w w:val="100"/>
          <w:sz w:val="36"/>
          <w:szCs w:val="36"/>
        </w:rPr>
        <w:t>关于开展202</w:t>
      </w:r>
      <w:r>
        <w:rPr>
          <w:rFonts w:hint="eastAsia" w:eastAsia="仿宋_GB2312"/>
          <w:b/>
          <w:bCs/>
          <w:color w:val="auto"/>
          <w:w w:val="100"/>
          <w:sz w:val="36"/>
          <w:szCs w:val="36"/>
          <w:lang w:val="en-US" w:eastAsia="zh-CN"/>
        </w:rPr>
        <w:t>1</w:t>
      </w:r>
      <w:r>
        <w:rPr>
          <w:rFonts w:eastAsia="仿宋_GB2312"/>
          <w:b/>
          <w:bCs/>
          <w:color w:val="auto"/>
          <w:w w:val="100"/>
          <w:sz w:val="36"/>
          <w:szCs w:val="36"/>
        </w:rPr>
        <w:t>-202</w:t>
      </w:r>
      <w:r>
        <w:rPr>
          <w:rFonts w:hint="eastAsia" w:eastAsia="仿宋_GB2312"/>
          <w:b/>
          <w:bCs/>
          <w:color w:val="auto"/>
          <w:w w:val="100"/>
          <w:sz w:val="36"/>
          <w:szCs w:val="36"/>
          <w:lang w:val="en-US" w:eastAsia="zh-CN"/>
        </w:rPr>
        <w:t>2</w:t>
      </w:r>
      <w:r>
        <w:rPr>
          <w:rFonts w:eastAsia="仿宋_GB2312"/>
          <w:b/>
          <w:bCs/>
          <w:color w:val="auto"/>
          <w:w w:val="100"/>
          <w:sz w:val="36"/>
          <w:szCs w:val="36"/>
        </w:rPr>
        <w:t>年度中国安防行业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eastAsia="仿宋_GB2312"/>
          <w:b/>
          <w:bCs/>
          <w:color w:val="auto"/>
          <w:w w:val="100"/>
          <w:sz w:val="36"/>
          <w:szCs w:val="36"/>
        </w:rPr>
      </w:pPr>
      <w:r>
        <w:rPr>
          <w:rFonts w:eastAsia="仿宋_GB2312"/>
          <w:b/>
          <w:bCs/>
          <w:color w:val="auto"/>
          <w:w w:val="100"/>
          <w:sz w:val="36"/>
          <w:szCs w:val="36"/>
        </w:rPr>
        <w:t>优秀解决方案服务商和</w:t>
      </w:r>
      <w:r>
        <w:rPr>
          <w:rFonts w:hint="eastAsia" w:eastAsia="仿宋_GB2312"/>
          <w:b/>
          <w:bCs/>
          <w:color w:val="auto"/>
          <w:w w:val="100"/>
          <w:sz w:val="36"/>
          <w:szCs w:val="36"/>
        </w:rPr>
        <w:t>中国安防十大品牌产品供应商</w:t>
      </w:r>
      <w:r>
        <w:rPr>
          <w:rFonts w:eastAsia="仿宋_GB2312"/>
          <w:b/>
          <w:bCs/>
          <w:color w:val="auto"/>
          <w:w w:val="100"/>
          <w:sz w:val="36"/>
          <w:szCs w:val="36"/>
        </w:rPr>
        <w:t>评选活动</w:t>
      </w:r>
      <w:r>
        <w:rPr>
          <w:rFonts w:hint="eastAsia" w:eastAsia="仿宋_GB2312"/>
          <w:b/>
          <w:bCs/>
          <w:color w:val="auto"/>
          <w:w w:val="100"/>
          <w:sz w:val="36"/>
          <w:szCs w:val="36"/>
          <w:lang w:val="en-US" w:eastAsia="zh-CN"/>
        </w:rPr>
        <w:t>的</w:t>
      </w:r>
      <w:r>
        <w:rPr>
          <w:rFonts w:eastAsia="仿宋_GB2312"/>
          <w:b/>
          <w:bCs/>
          <w:color w:val="auto"/>
          <w:w w:val="100"/>
          <w:sz w:val="36"/>
          <w:szCs w:val="36"/>
        </w:rPr>
        <w:t>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eastAsia="仿宋_GB2312"/>
          <w:b/>
          <w:bCs/>
          <w:color w:val="auto"/>
          <w:w w:val="1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r>
        <w:rPr>
          <w:rFonts w:eastAsia="仿宋_GB2312"/>
          <w:color w:val="auto"/>
          <w:w w:val="100"/>
          <w:sz w:val="28"/>
          <w:szCs w:val="28"/>
        </w:rPr>
        <w:t>为扩大安防行业在平安中国建设中应用的宣传推广，帮助优秀安防企业树立品牌形象，同时也为用户选择提供参考依据，</w:t>
      </w:r>
      <w:r>
        <w:rPr>
          <w:rFonts w:hint="eastAsia" w:eastAsia="仿宋_GB2312"/>
          <w:color w:val="auto"/>
          <w:spacing w:val="15"/>
          <w:w w:val="100"/>
          <w:sz w:val="28"/>
          <w:szCs w:val="28"/>
          <w:shd w:val="clear" w:color="auto" w:fill="FFFFFF"/>
          <w:lang w:val="en-US" w:eastAsia="zh-CN"/>
        </w:rPr>
        <w:t>评选活动组委会</w:t>
      </w:r>
      <w:r>
        <w:rPr>
          <w:rFonts w:eastAsia="仿宋_GB2312"/>
          <w:color w:val="auto"/>
          <w:w w:val="100"/>
          <w:sz w:val="28"/>
          <w:szCs w:val="28"/>
        </w:rPr>
        <w:t>联合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全国30余家</w:t>
      </w:r>
      <w:r>
        <w:rPr>
          <w:rFonts w:eastAsia="仿宋_GB2312"/>
          <w:color w:val="auto"/>
          <w:w w:val="100"/>
          <w:sz w:val="28"/>
          <w:szCs w:val="28"/>
        </w:rPr>
        <w:t>省、自治区、直辖市</w:t>
      </w:r>
      <w:r>
        <w:rPr>
          <w:rFonts w:hint="eastAsia" w:eastAsia="仿宋_GB2312"/>
          <w:color w:val="auto"/>
          <w:w w:val="100"/>
          <w:sz w:val="28"/>
          <w:szCs w:val="28"/>
          <w:lang w:eastAsia="zh-CN"/>
        </w:rPr>
        <w:t>、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地市级</w:t>
      </w:r>
      <w:r>
        <w:rPr>
          <w:rFonts w:eastAsia="仿宋_GB2312"/>
          <w:color w:val="auto"/>
          <w:w w:val="100"/>
          <w:sz w:val="28"/>
          <w:szCs w:val="28"/>
        </w:rPr>
        <w:t>安防协会共同举办</w:t>
      </w:r>
      <w:r>
        <w:rPr>
          <w:rFonts w:hint="eastAsia" w:eastAsia="仿宋_GB2312"/>
          <w:color w:val="auto"/>
          <w:w w:val="100"/>
          <w:sz w:val="28"/>
          <w:szCs w:val="28"/>
          <w:lang w:eastAsia="zh-CN"/>
        </w:rPr>
        <w:t>“</w:t>
      </w:r>
      <w:r>
        <w:rPr>
          <w:rFonts w:eastAsia="仿宋_GB2312"/>
          <w:color w:val="auto"/>
          <w:w w:val="100"/>
          <w:sz w:val="28"/>
          <w:szCs w:val="28"/>
        </w:rPr>
        <w:t>202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1</w:t>
      </w:r>
      <w:r>
        <w:rPr>
          <w:rFonts w:hint="eastAsia" w:eastAsia="仿宋_GB2312"/>
          <w:color w:val="auto"/>
          <w:w w:val="100"/>
          <w:sz w:val="28"/>
          <w:szCs w:val="28"/>
          <w:lang w:eastAsia="zh-CN"/>
        </w:rPr>
        <w:t>—</w:t>
      </w:r>
      <w:r>
        <w:rPr>
          <w:rFonts w:eastAsia="仿宋_GB2312"/>
          <w:color w:val="auto"/>
          <w:w w:val="100"/>
          <w:sz w:val="28"/>
          <w:szCs w:val="28"/>
        </w:rPr>
        <w:t>202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2</w:t>
      </w:r>
      <w:r>
        <w:rPr>
          <w:rFonts w:eastAsia="仿宋_GB2312"/>
          <w:color w:val="auto"/>
          <w:w w:val="100"/>
          <w:sz w:val="28"/>
          <w:szCs w:val="28"/>
        </w:rPr>
        <w:t>年度中国安防行业优秀解决方案服务商和</w:t>
      </w:r>
      <w:r>
        <w:rPr>
          <w:rFonts w:hint="eastAsia" w:eastAsia="仿宋_GB2312"/>
          <w:color w:val="auto"/>
          <w:w w:val="100"/>
          <w:sz w:val="28"/>
          <w:szCs w:val="28"/>
        </w:rPr>
        <w:t>中国安防十大品牌产品供应商</w:t>
      </w:r>
      <w:r>
        <w:rPr>
          <w:rFonts w:eastAsia="仿宋_GB2312"/>
          <w:color w:val="auto"/>
          <w:w w:val="100"/>
          <w:sz w:val="28"/>
          <w:szCs w:val="28"/>
        </w:rPr>
        <w:t>评选活动</w:t>
      </w:r>
      <w:r>
        <w:rPr>
          <w:rFonts w:hint="eastAsia" w:eastAsia="仿宋_GB2312"/>
          <w:color w:val="auto"/>
          <w:w w:val="100"/>
          <w:sz w:val="28"/>
          <w:szCs w:val="28"/>
          <w:lang w:eastAsia="zh-CN"/>
        </w:rPr>
        <w:t>”</w:t>
      </w:r>
      <w:r>
        <w:rPr>
          <w:rFonts w:eastAsia="仿宋_GB2312"/>
          <w:color w:val="auto"/>
          <w:w w:val="10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2" w:firstLineChars="200"/>
        <w:jc w:val="left"/>
        <w:textAlignment w:val="auto"/>
        <w:rPr>
          <w:rFonts w:hint="eastAsia" w:eastAsia="仿宋_GB2312"/>
          <w:b/>
          <w:bCs/>
          <w:color w:val="auto"/>
          <w:w w:val="100"/>
          <w:sz w:val="28"/>
          <w:szCs w:val="28"/>
          <w:lang w:val="en-US" w:eastAsia="zh-CN"/>
        </w:rPr>
      </w:pPr>
      <w:r>
        <w:rPr>
          <w:rFonts w:hint="eastAsia" w:eastAsia="仿宋_GB2312"/>
          <w:b/>
          <w:bCs/>
          <w:color w:val="auto"/>
          <w:w w:val="100"/>
          <w:sz w:val="28"/>
          <w:szCs w:val="28"/>
          <w:lang w:val="en-US" w:eastAsia="zh-CN"/>
        </w:rPr>
        <w:t>一、</w:t>
      </w:r>
      <w:r>
        <w:rPr>
          <w:rFonts w:eastAsia="仿宋_GB2312"/>
          <w:b/>
          <w:bCs/>
          <w:color w:val="auto"/>
          <w:w w:val="100"/>
          <w:sz w:val="28"/>
          <w:szCs w:val="28"/>
        </w:rPr>
        <w:t>奖项</w:t>
      </w:r>
      <w:r>
        <w:rPr>
          <w:rFonts w:hint="eastAsia" w:eastAsia="仿宋_GB2312"/>
          <w:b/>
          <w:bCs/>
          <w:color w:val="auto"/>
          <w:w w:val="100"/>
          <w:sz w:val="28"/>
          <w:szCs w:val="28"/>
          <w:lang w:val="en-US" w:eastAsia="zh-CN"/>
        </w:rPr>
        <w:t>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r>
        <w:rPr>
          <w:rFonts w:eastAsia="仿宋_GB2312"/>
          <w:color w:val="auto"/>
          <w:w w:val="100"/>
          <w:sz w:val="28"/>
          <w:szCs w:val="28"/>
        </w:rPr>
        <w:t>　　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1.</w:t>
      </w:r>
      <w:r>
        <w:rPr>
          <w:rFonts w:eastAsia="仿宋_GB2312"/>
          <w:color w:val="auto"/>
          <w:w w:val="100"/>
          <w:sz w:val="28"/>
          <w:szCs w:val="28"/>
        </w:rPr>
        <w:t>202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1</w:t>
      </w:r>
      <w:r>
        <w:rPr>
          <w:rFonts w:hint="eastAsia" w:eastAsia="仿宋_GB2312"/>
          <w:color w:val="auto"/>
          <w:w w:val="100"/>
          <w:sz w:val="28"/>
          <w:szCs w:val="28"/>
          <w:lang w:eastAsia="zh-CN"/>
        </w:rPr>
        <w:t>—</w:t>
      </w:r>
      <w:r>
        <w:rPr>
          <w:rFonts w:eastAsia="仿宋_GB2312"/>
          <w:color w:val="auto"/>
          <w:w w:val="100"/>
          <w:sz w:val="28"/>
          <w:szCs w:val="28"/>
        </w:rPr>
        <w:t>202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2</w:t>
      </w:r>
      <w:r>
        <w:rPr>
          <w:rFonts w:eastAsia="仿宋_GB2312"/>
          <w:color w:val="auto"/>
          <w:w w:val="100"/>
          <w:sz w:val="28"/>
          <w:szCs w:val="28"/>
        </w:rPr>
        <w:t>年度中国安防行业优秀解决方案服务商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r>
        <w:rPr>
          <w:rFonts w:eastAsia="仿宋_GB2312"/>
          <w:color w:val="auto"/>
          <w:w w:val="100"/>
          <w:sz w:val="28"/>
          <w:szCs w:val="28"/>
        </w:rPr>
        <w:t>　　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2.</w:t>
      </w:r>
      <w:r>
        <w:rPr>
          <w:rFonts w:eastAsia="仿宋_GB2312"/>
          <w:color w:val="auto"/>
          <w:w w:val="100"/>
          <w:sz w:val="28"/>
          <w:szCs w:val="28"/>
        </w:rPr>
        <w:t>202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1</w:t>
      </w:r>
      <w:r>
        <w:rPr>
          <w:rFonts w:hint="eastAsia" w:eastAsia="仿宋_GB2312"/>
          <w:color w:val="auto"/>
          <w:w w:val="100"/>
          <w:sz w:val="28"/>
          <w:szCs w:val="28"/>
          <w:lang w:eastAsia="zh-CN"/>
        </w:rPr>
        <w:t>—</w:t>
      </w:r>
      <w:r>
        <w:rPr>
          <w:rFonts w:eastAsia="仿宋_GB2312"/>
          <w:color w:val="auto"/>
          <w:w w:val="100"/>
          <w:sz w:val="28"/>
          <w:szCs w:val="28"/>
        </w:rPr>
        <w:t>202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2</w:t>
      </w:r>
      <w:r>
        <w:rPr>
          <w:rFonts w:eastAsia="仿宋_GB2312"/>
          <w:color w:val="auto"/>
          <w:w w:val="100"/>
          <w:sz w:val="28"/>
          <w:szCs w:val="28"/>
        </w:rPr>
        <w:t>年度中国安防</w:t>
      </w:r>
      <w:r>
        <w:rPr>
          <w:rFonts w:hint="eastAsia" w:eastAsia="仿宋_GB2312"/>
          <w:color w:val="auto"/>
          <w:w w:val="100"/>
          <w:sz w:val="28"/>
          <w:szCs w:val="28"/>
        </w:rPr>
        <w:t>十大品牌产品供应商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2" w:firstLineChars="200"/>
        <w:jc w:val="left"/>
        <w:textAlignment w:val="auto"/>
        <w:rPr>
          <w:rFonts w:hint="eastAsia" w:eastAsia="仿宋_GB2312"/>
          <w:b/>
          <w:bCs/>
          <w:color w:val="auto"/>
          <w:w w:val="100"/>
          <w:sz w:val="28"/>
          <w:szCs w:val="28"/>
          <w:lang w:val="en-US" w:eastAsia="zh-CN"/>
        </w:rPr>
      </w:pPr>
      <w:r>
        <w:rPr>
          <w:rFonts w:hint="eastAsia" w:eastAsia="仿宋_GB2312"/>
          <w:b/>
          <w:bCs/>
          <w:color w:val="auto"/>
          <w:w w:val="100"/>
          <w:sz w:val="28"/>
          <w:szCs w:val="28"/>
          <w:lang w:val="en-US" w:eastAsia="zh-CN"/>
        </w:rPr>
        <w:t>二、评选原则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</w:pP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本次评选活动本着“申报自愿、评审公正、结果公开”的原则，组织行业专家对申报/推荐企业进行初评、终评、公示并择期表彰。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</w:pP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1. 初评：由各省、自治区、直辖市安防协会组织评审推荐（未设省级安防协会的其他地区安防企业，可直接向所在地的市级安防协会或组委会提交申报资料）；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</w:pP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2. 终评：由组委会组织专家对初评结果进行评审；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</w:pP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3. 公示：终评结果将在相关媒体平台公示，接受社会监督；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</w:pP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4. 表彰：公示无异议的获奖企业将由组委会择期隆重表彰颁奖；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default" w:eastAsia="仿宋_GB2312"/>
          <w:color w:val="auto"/>
          <w:w w:val="100"/>
          <w:sz w:val="28"/>
          <w:szCs w:val="28"/>
          <w:lang w:val="en-US" w:eastAsia="zh-CN"/>
        </w:rPr>
      </w:pP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5.评选活动不收取任何费用。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2" w:firstLineChars="200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r>
        <w:rPr>
          <w:rFonts w:eastAsia="仿宋_GB2312"/>
          <w:b/>
          <w:bCs/>
          <w:color w:val="auto"/>
          <w:w w:val="100"/>
          <w:sz w:val="28"/>
          <w:szCs w:val="28"/>
        </w:rPr>
        <w:t>三、推荐类别和行业范围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r>
        <w:rPr>
          <w:rFonts w:eastAsia="仿宋_GB2312"/>
          <w:color w:val="auto"/>
          <w:w w:val="100"/>
          <w:sz w:val="28"/>
          <w:szCs w:val="28"/>
        </w:rPr>
        <w:t>1. 解决方案涵盖领域/行业拟定为：新基建，平安城市、雪亮工程，智慧城市、智慧社区、智能建筑、智能楼宇，报警运营、运维服务，金融行业、司法行业、交通行业、能源行业、文体行业、文博行业、教育行业、医疗行业、环保行业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jc w:val="left"/>
        <w:textAlignment w:val="auto"/>
        <w:rPr>
          <w:rFonts w:hint="eastAsia" w:eastAsia="仿宋_GB2312"/>
          <w:color w:val="auto"/>
          <w:w w:val="100"/>
          <w:sz w:val="28"/>
          <w:szCs w:val="28"/>
          <w:lang w:eastAsia="zh-CN"/>
        </w:rPr>
      </w:pPr>
      <w:r>
        <w:rPr>
          <w:rFonts w:hint="eastAsia" w:eastAsia="仿宋_GB2312"/>
          <w:color w:val="auto"/>
          <w:w w:val="100"/>
          <w:sz w:val="28"/>
          <w:szCs w:val="28"/>
        </w:rPr>
        <w:t>2</w:t>
      </w:r>
      <w:r>
        <w:rPr>
          <w:rFonts w:eastAsia="仿宋_GB2312"/>
          <w:color w:val="auto"/>
          <w:w w:val="100"/>
          <w:sz w:val="28"/>
          <w:szCs w:val="28"/>
        </w:rPr>
        <w:t xml:space="preserve">. </w:t>
      </w:r>
      <w:r>
        <w:rPr>
          <w:rFonts w:hint="eastAsia" w:eastAsia="仿宋_GB2312"/>
          <w:color w:val="auto"/>
          <w:w w:val="100"/>
          <w:sz w:val="28"/>
          <w:szCs w:val="28"/>
        </w:rPr>
        <w:t>品牌产品</w:t>
      </w:r>
      <w:r>
        <w:rPr>
          <w:rFonts w:eastAsia="仿宋_GB2312"/>
          <w:color w:val="auto"/>
          <w:w w:val="100"/>
          <w:sz w:val="28"/>
          <w:szCs w:val="28"/>
        </w:rPr>
        <w:t>：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由申报企业</w:t>
      </w:r>
      <w:r>
        <w:rPr>
          <w:rFonts w:eastAsia="仿宋_GB2312"/>
          <w:color w:val="auto"/>
          <w:w w:val="100"/>
          <w:sz w:val="28"/>
          <w:szCs w:val="28"/>
        </w:rPr>
        <w:t>自主研发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的</w:t>
      </w:r>
      <w:r>
        <w:rPr>
          <w:rFonts w:eastAsia="仿宋_GB2312"/>
          <w:color w:val="auto"/>
          <w:w w:val="100"/>
          <w:sz w:val="28"/>
          <w:szCs w:val="28"/>
        </w:rPr>
        <w:t>硬、软件行业产品</w:t>
      </w:r>
      <w:r>
        <w:rPr>
          <w:rFonts w:hint="eastAsia" w:eastAsia="仿宋_GB2312"/>
          <w:color w:val="auto"/>
          <w:w w:val="10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rPr>
          <w:rFonts w:eastAsia="仿宋_GB2312"/>
          <w:b/>
          <w:bCs/>
          <w:color w:val="auto"/>
          <w:w w:val="100"/>
          <w:sz w:val="28"/>
          <w:szCs w:val="28"/>
        </w:rPr>
      </w:pPr>
      <w:r>
        <w:rPr>
          <w:rFonts w:eastAsia="仿宋_GB2312"/>
          <w:b/>
          <w:bCs/>
          <w:color w:val="auto"/>
          <w:w w:val="100"/>
          <w:sz w:val="28"/>
          <w:szCs w:val="28"/>
        </w:rPr>
        <w:t>四、参评条件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r>
        <w:rPr>
          <w:rFonts w:eastAsia="仿宋_GB2312"/>
          <w:color w:val="auto"/>
          <w:w w:val="100"/>
          <w:sz w:val="28"/>
          <w:szCs w:val="28"/>
        </w:rPr>
        <w:t xml:space="preserve">1. 优秀解决方案需提供：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r>
        <w:rPr>
          <w:rFonts w:hint="eastAsia" w:eastAsia="仿宋_GB2312"/>
          <w:color w:val="auto"/>
          <w:w w:val="100"/>
          <w:sz w:val="28"/>
          <w:szCs w:val="28"/>
        </w:rPr>
        <w:t>（1）</w:t>
      </w:r>
      <w:r>
        <w:rPr>
          <w:rFonts w:eastAsia="仿宋_GB2312"/>
          <w:color w:val="auto"/>
          <w:w w:val="100"/>
          <w:sz w:val="28"/>
          <w:szCs w:val="28"/>
        </w:rPr>
        <w:t>完整的基本架构、技术产品、软件平台；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r>
        <w:rPr>
          <w:rFonts w:hint="eastAsia" w:eastAsia="仿宋_GB2312"/>
          <w:color w:val="auto"/>
          <w:w w:val="100"/>
          <w:sz w:val="28"/>
          <w:szCs w:val="28"/>
        </w:rPr>
        <w:t>（2）</w:t>
      </w:r>
      <w:r>
        <w:rPr>
          <w:rFonts w:eastAsia="仿宋_GB2312"/>
          <w:color w:val="auto"/>
          <w:w w:val="100"/>
          <w:sz w:val="28"/>
          <w:szCs w:val="28"/>
        </w:rPr>
        <w:t>应已在行业中成熟应用，已获得良好的社会效益与较好的用户评价；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r>
        <w:rPr>
          <w:rFonts w:eastAsia="仿宋_GB2312"/>
          <w:color w:val="auto"/>
          <w:w w:val="100"/>
          <w:sz w:val="28"/>
          <w:szCs w:val="28"/>
        </w:rPr>
        <w:t>　　</w:t>
      </w:r>
      <w:r>
        <w:rPr>
          <w:rFonts w:hint="eastAsia" w:eastAsia="仿宋_GB2312"/>
          <w:color w:val="auto"/>
          <w:w w:val="100"/>
          <w:sz w:val="28"/>
          <w:szCs w:val="28"/>
        </w:rPr>
        <w:t>（3）</w:t>
      </w:r>
      <w:r>
        <w:rPr>
          <w:rFonts w:eastAsia="仿宋_GB2312"/>
          <w:color w:val="auto"/>
          <w:w w:val="100"/>
          <w:sz w:val="28"/>
          <w:szCs w:val="28"/>
        </w:rPr>
        <w:t xml:space="preserve">已广泛应用在项目建设中，并提供至少5个项目建设清单与2个典型建设案例。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r>
        <w:rPr>
          <w:rFonts w:eastAsia="仿宋_GB2312"/>
          <w:color w:val="auto"/>
          <w:w w:val="100"/>
          <w:sz w:val="28"/>
          <w:szCs w:val="28"/>
        </w:rPr>
        <w:t xml:space="preserve">2. </w:t>
      </w:r>
      <w:r>
        <w:rPr>
          <w:rFonts w:hint="eastAsia" w:eastAsia="仿宋_GB2312"/>
          <w:color w:val="auto"/>
          <w:w w:val="100"/>
          <w:sz w:val="28"/>
          <w:szCs w:val="28"/>
        </w:rPr>
        <w:t>十大品牌产品供应商</w:t>
      </w:r>
      <w:r>
        <w:rPr>
          <w:rFonts w:eastAsia="仿宋_GB2312"/>
          <w:color w:val="auto"/>
          <w:w w:val="100"/>
          <w:sz w:val="28"/>
          <w:szCs w:val="28"/>
        </w:rPr>
        <w:t xml:space="preserve">需符合以下条件：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r>
        <w:rPr>
          <w:rFonts w:eastAsia="仿宋_GB2312"/>
          <w:color w:val="auto"/>
          <w:w w:val="100"/>
          <w:sz w:val="28"/>
          <w:szCs w:val="28"/>
        </w:rPr>
        <w:t>　　</w:t>
      </w:r>
      <w:r>
        <w:rPr>
          <w:rFonts w:hint="eastAsia" w:eastAsia="仿宋_GB2312"/>
          <w:color w:val="auto"/>
          <w:w w:val="100"/>
          <w:sz w:val="28"/>
          <w:szCs w:val="28"/>
        </w:rPr>
        <w:t>（1）</w:t>
      </w:r>
      <w:r>
        <w:rPr>
          <w:rFonts w:eastAsia="仿宋_GB2312"/>
          <w:color w:val="auto"/>
          <w:w w:val="100"/>
          <w:sz w:val="28"/>
          <w:szCs w:val="28"/>
        </w:rPr>
        <w:t xml:space="preserve">符合国家与地方相关法律法规；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r>
        <w:rPr>
          <w:rFonts w:eastAsia="仿宋_GB2312"/>
          <w:color w:val="auto"/>
          <w:w w:val="100"/>
          <w:sz w:val="28"/>
          <w:szCs w:val="28"/>
        </w:rPr>
        <w:t>　　</w:t>
      </w:r>
      <w:r>
        <w:rPr>
          <w:rFonts w:hint="eastAsia" w:eastAsia="仿宋_GB2312"/>
          <w:color w:val="auto"/>
          <w:w w:val="100"/>
          <w:sz w:val="28"/>
          <w:szCs w:val="28"/>
        </w:rPr>
        <w:t>（2）</w:t>
      </w:r>
      <w:r>
        <w:rPr>
          <w:rFonts w:eastAsia="仿宋_GB2312"/>
          <w:color w:val="auto"/>
          <w:w w:val="100"/>
          <w:sz w:val="28"/>
          <w:szCs w:val="28"/>
        </w:rPr>
        <w:t>具有自主知识产权，且权益状况明确（</w:t>
      </w:r>
      <w:r>
        <w:rPr>
          <w:rFonts w:hint="eastAsia" w:ascii="仿宋_GB2312" w:eastAsia="仿宋_GB2312"/>
          <w:color w:val="auto"/>
          <w:w w:val="100"/>
          <w:sz w:val="28"/>
          <w:szCs w:val="28"/>
        </w:rPr>
        <w:t>“产品具有自主知识产权”</w:t>
      </w:r>
      <w:r>
        <w:rPr>
          <w:rFonts w:eastAsia="仿宋_GB2312"/>
          <w:color w:val="auto"/>
          <w:w w:val="100"/>
          <w:sz w:val="28"/>
          <w:szCs w:val="28"/>
        </w:rPr>
        <w:t xml:space="preserve">指申请单位经过其主导的技术创新活动，在我国依法拥有知识产权的所有权，或依法通过受让取得的中国企业、事业单位或公民在我国依法拥有知识产权的所有权或使用权）；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r>
        <w:rPr>
          <w:rFonts w:eastAsia="仿宋_GB2312"/>
          <w:color w:val="auto"/>
          <w:w w:val="100"/>
          <w:sz w:val="28"/>
          <w:szCs w:val="28"/>
        </w:rPr>
        <w:t>　　</w:t>
      </w:r>
      <w:r>
        <w:rPr>
          <w:rFonts w:hint="eastAsia" w:eastAsia="仿宋_GB2312"/>
          <w:color w:val="auto"/>
          <w:w w:val="100"/>
          <w:sz w:val="28"/>
          <w:szCs w:val="28"/>
        </w:rPr>
        <w:t>（3）</w:t>
      </w:r>
      <w:r>
        <w:rPr>
          <w:rFonts w:eastAsia="仿宋_GB2312"/>
          <w:color w:val="auto"/>
          <w:w w:val="100"/>
          <w:sz w:val="28"/>
          <w:szCs w:val="28"/>
        </w:rPr>
        <w:t>具有自主品牌，即申请单位拥有该产品注册商标的所有权；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r>
        <w:rPr>
          <w:rFonts w:eastAsia="仿宋_GB2312"/>
          <w:color w:val="auto"/>
          <w:w w:val="100"/>
          <w:sz w:val="28"/>
          <w:szCs w:val="28"/>
        </w:rPr>
        <w:t>　　</w:t>
      </w:r>
      <w:r>
        <w:rPr>
          <w:rFonts w:hint="eastAsia" w:eastAsia="仿宋_GB2312"/>
          <w:color w:val="auto"/>
          <w:w w:val="100"/>
          <w:sz w:val="28"/>
          <w:szCs w:val="28"/>
        </w:rPr>
        <w:t>（4）</w:t>
      </w:r>
      <w:r>
        <w:rPr>
          <w:rFonts w:eastAsia="仿宋_GB2312"/>
          <w:color w:val="auto"/>
          <w:w w:val="100"/>
          <w:sz w:val="28"/>
          <w:szCs w:val="28"/>
        </w:rPr>
        <w:t xml:space="preserve">创新程度高，即掌握产品生产的核心技术和关键工艺；或应用新技术原理、新设计构思，在结构、材质、工艺等方面对原有产品有根本性改进，显著提高产品性能；或在国内外率先提出新技术标准；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r>
        <w:rPr>
          <w:rFonts w:hint="eastAsia" w:eastAsia="仿宋_GB2312"/>
          <w:color w:val="auto"/>
          <w:w w:val="100"/>
          <w:sz w:val="28"/>
          <w:szCs w:val="28"/>
        </w:rPr>
        <w:t>（5）</w:t>
      </w:r>
      <w:r>
        <w:rPr>
          <w:rFonts w:eastAsia="仿宋_GB2312"/>
          <w:color w:val="auto"/>
          <w:w w:val="100"/>
          <w:sz w:val="28"/>
          <w:szCs w:val="28"/>
        </w:rPr>
        <w:t xml:space="preserve">技术先进，在同类产品中处于国际领先水平。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2" w:firstLineChars="200"/>
        <w:jc w:val="left"/>
        <w:textAlignment w:val="auto"/>
        <w:rPr>
          <w:rFonts w:eastAsia="仿宋_GB2312"/>
          <w:b/>
          <w:bCs/>
          <w:color w:val="auto"/>
          <w:w w:val="100"/>
          <w:sz w:val="28"/>
          <w:szCs w:val="28"/>
        </w:rPr>
      </w:pPr>
      <w:r>
        <w:rPr>
          <w:rFonts w:eastAsia="仿宋_GB2312"/>
          <w:b/>
          <w:bCs/>
          <w:color w:val="auto"/>
          <w:w w:val="100"/>
          <w:sz w:val="28"/>
          <w:szCs w:val="28"/>
        </w:rPr>
        <w:t>五、申报材料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</w:pP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1.申报材料内容见《申请表》，一式两份。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2.所有材料</w:t>
      </w:r>
      <w:r>
        <w:rPr>
          <w:rFonts w:eastAsia="仿宋_GB2312"/>
          <w:color w:val="auto"/>
          <w:w w:val="100"/>
          <w:sz w:val="28"/>
          <w:szCs w:val="28"/>
        </w:rPr>
        <w:t>应真实、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2" w:firstLineChars="200"/>
        <w:jc w:val="left"/>
        <w:textAlignment w:val="auto"/>
        <w:rPr>
          <w:rFonts w:eastAsia="仿宋_GB2312"/>
          <w:b/>
          <w:bCs/>
          <w:color w:val="auto"/>
          <w:w w:val="100"/>
          <w:sz w:val="28"/>
          <w:szCs w:val="28"/>
        </w:rPr>
      </w:pPr>
      <w:r>
        <w:rPr>
          <w:rFonts w:hint="eastAsia" w:eastAsia="仿宋_GB2312"/>
          <w:b/>
          <w:bCs/>
          <w:color w:val="auto"/>
          <w:w w:val="100"/>
          <w:sz w:val="28"/>
          <w:szCs w:val="28"/>
          <w:lang w:val="en-US" w:eastAsia="zh-CN"/>
        </w:rPr>
        <w:t>六</w:t>
      </w:r>
      <w:r>
        <w:rPr>
          <w:rFonts w:eastAsia="仿宋_GB2312"/>
          <w:b/>
          <w:bCs/>
          <w:color w:val="auto"/>
          <w:w w:val="100"/>
          <w:sz w:val="28"/>
          <w:szCs w:val="28"/>
        </w:rPr>
        <w:t>、时间安排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bookmarkStart w:id="0" w:name="_Hlk107916114"/>
      <w:r>
        <w:rPr>
          <w:rFonts w:eastAsia="仿宋_GB2312"/>
          <w:color w:val="auto"/>
          <w:w w:val="100"/>
          <w:sz w:val="28"/>
          <w:szCs w:val="28"/>
        </w:rPr>
        <w:t>1. 报名：2022年0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9</w:t>
      </w:r>
      <w:r>
        <w:rPr>
          <w:rFonts w:eastAsia="仿宋_GB2312"/>
          <w:color w:val="auto"/>
          <w:w w:val="100"/>
          <w:sz w:val="28"/>
          <w:szCs w:val="28"/>
        </w:rPr>
        <w:t>月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26</w:t>
      </w:r>
      <w:r>
        <w:rPr>
          <w:rFonts w:eastAsia="仿宋_GB2312"/>
          <w:color w:val="auto"/>
          <w:w w:val="100"/>
          <w:sz w:val="28"/>
          <w:szCs w:val="28"/>
        </w:rPr>
        <w:t>日</w:t>
      </w:r>
      <w:r>
        <w:rPr>
          <w:rFonts w:hint="eastAsia" w:eastAsia="仿宋_GB2312"/>
          <w:color w:val="auto"/>
          <w:w w:val="100"/>
          <w:sz w:val="28"/>
          <w:szCs w:val="28"/>
          <w:lang w:eastAsia="zh-CN"/>
        </w:rPr>
        <w:t>—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10</w:t>
      </w:r>
      <w:r>
        <w:rPr>
          <w:rFonts w:eastAsia="仿宋_GB2312"/>
          <w:color w:val="auto"/>
          <w:w w:val="100"/>
          <w:sz w:val="28"/>
          <w:szCs w:val="28"/>
        </w:rPr>
        <w:t>月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31</w:t>
      </w:r>
      <w:r>
        <w:rPr>
          <w:rFonts w:eastAsia="仿宋_GB2312"/>
          <w:color w:val="auto"/>
          <w:w w:val="100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r>
        <w:rPr>
          <w:rFonts w:eastAsia="仿宋_GB2312"/>
          <w:color w:val="auto"/>
          <w:w w:val="100"/>
          <w:sz w:val="28"/>
          <w:szCs w:val="28"/>
        </w:rPr>
        <w:t xml:space="preserve">    2. 初审：2022年1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1</w:t>
      </w:r>
      <w:r>
        <w:rPr>
          <w:rFonts w:eastAsia="仿宋_GB2312"/>
          <w:color w:val="auto"/>
          <w:w w:val="100"/>
          <w:sz w:val="28"/>
          <w:szCs w:val="28"/>
        </w:rPr>
        <w:t>月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1</w:t>
      </w:r>
      <w:r>
        <w:rPr>
          <w:rFonts w:eastAsia="仿宋_GB2312"/>
          <w:color w:val="auto"/>
          <w:w w:val="100"/>
          <w:sz w:val="28"/>
          <w:szCs w:val="28"/>
        </w:rPr>
        <w:t>日</w:t>
      </w:r>
      <w:r>
        <w:rPr>
          <w:rFonts w:hint="eastAsia" w:eastAsia="仿宋_GB2312"/>
          <w:color w:val="auto"/>
          <w:w w:val="100"/>
          <w:sz w:val="28"/>
          <w:szCs w:val="28"/>
          <w:lang w:eastAsia="zh-CN"/>
        </w:rPr>
        <w:t>—</w:t>
      </w:r>
      <w:r>
        <w:rPr>
          <w:rFonts w:eastAsia="仿宋_GB2312"/>
          <w:color w:val="auto"/>
          <w:w w:val="100"/>
          <w:sz w:val="28"/>
          <w:szCs w:val="28"/>
        </w:rPr>
        <w:t>1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1</w:t>
      </w:r>
      <w:r>
        <w:rPr>
          <w:rFonts w:eastAsia="仿宋_GB2312"/>
          <w:color w:val="auto"/>
          <w:w w:val="100"/>
          <w:sz w:val="28"/>
          <w:szCs w:val="28"/>
        </w:rPr>
        <w:t>月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15</w:t>
      </w:r>
      <w:r>
        <w:rPr>
          <w:rFonts w:eastAsia="仿宋_GB2312"/>
          <w:color w:val="auto"/>
          <w:w w:val="100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r>
        <w:rPr>
          <w:rFonts w:eastAsia="仿宋_GB2312"/>
          <w:color w:val="auto"/>
          <w:w w:val="100"/>
          <w:sz w:val="28"/>
          <w:szCs w:val="28"/>
        </w:rPr>
        <w:t xml:space="preserve">    3. 专家评审：2022年11月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16</w:t>
      </w:r>
      <w:r>
        <w:rPr>
          <w:rFonts w:eastAsia="仿宋_GB2312"/>
          <w:color w:val="auto"/>
          <w:w w:val="100"/>
          <w:sz w:val="28"/>
          <w:szCs w:val="28"/>
        </w:rPr>
        <w:t>日—1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2</w:t>
      </w:r>
      <w:r>
        <w:rPr>
          <w:rFonts w:eastAsia="仿宋_GB2312"/>
          <w:color w:val="auto"/>
          <w:w w:val="100"/>
          <w:sz w:val="28"/>
          <w:szCs w:val="28"/>
        </w:rPr>
        <w:t>月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08</w:t>
      </w:r>
      <w:r>
        <w:rPr>
          <w:rFonts w:eastAsia="仿宋_GB2312"/>
          <w:color w:val="auto"/>
          <w:w w:val="100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  <w:r>
        <w:rPr>
          <w:rFonts w:eastAsia="仿宋_GB2312"/>
          <w:color w:val="auto"/>
          <w:w w:val="100"/>
          <w:sz w:val="28"/>
          <w:szCs w:val="28"/>
        </w:rPr>
        <w:t xml:space="preserve">    4. 公示时间：2022年12月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09</w:t>
      </w:r>
      <w:r>
        <w:rPr>
          <w:rFonts w:eastAsia="仿宋_GB2312"/>
          <w:color w:val="auto"/>
          <w:w w:val="100"/>
          <w:sz w:val="28"/>
          <w:szCs w:val="28"/>
        </w:rPr>
        <w:t>日—12月1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3</w:t>
      </w:r>
      <w:r>
        <w:rPr>
          <w:rFonts w:eastAsia="仿宋_GB2312"/>
          <w:color w:val="auto"/>
          <w:w w:val="100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rPr>
          <w:rFonts w:eastAsia="仿宋_GB2312"/>
          <w:b/>
          <w:bCs/>
          <w:color w:val="auto"/>
          <w:w w:val="100"/>
          <w:sz w:val="28"/>
          <w:szCs w:val="28"/>
        </w:rPr>
      </w:pPr>
      <w:r>
        <w:rPr>
          <w:rFonts w:eastAsia="仿宋_GB2312"/>
          <w:color w:val="auto"/>
          <w:w w:val="100"/>
          <w:sz w:val="28"/>
          <w:szCs w:val="28"/>
        </w:rPr>
        <w:t xml:space="preserve">5. 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拟</w:t>
      </w:r>
      <w:r>
        <w:rPr>
          <w:rFonts w:eastAsia="仿宋_GB2312"/>
          <w:color w:val="auto"/>
          <w:w w:val="100"/>
          <w:sz w:val="28"/>
          <w:szCs w:val="28"/>
        </w:rPr>
        <w:t>表彰颁奖时间：</w:t>
      </w:r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2023年3月初，地点待定</w:t>
      </w:r>
      <w:bookmarkEnd w:id="0"/>
      <w:r>
        <w:rPr>
          <w:rFonts w:hint="eastAsia" w:eastAsia="仿宋_GB2312"/>
          <w:color w:val="auto"/>
          <w:w w:val="100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2" w:firstLineChars="200"/>
        <w:jc w:val="left"/>
        <w:textAlignment w:val="auto"/>
        <w:rPr>
          <w:rFonts w:eastAsia="仿宋_GB2312"/>
          <w:b/>
          <w:bCs/>
          <w:color w:val="auto"/>
          <w:w w:val="100"/>
          <w:sz w:val="28"/>
          <w:szCs w:val="28"/>
        </w:rPr>
      </w:pPr>
      <w:r>
        <w:rPr>
          <w:rFonts w:hint="eastAsia" w:eastAsia="仿宋_GB2312"/>
          <w:b/>
          <w:bCs/>
          <w:color w:val="auto"/>
          <w:w w:val="100"/>
          <w:sz w:val="28"/>
          <w:szCs w:val="28"/>
          <w:lang w:val="en-US" w:eastAsia="zh-CN"/>
        </w:rPr>
        <w:t>七</w:t>
      </w:r>
      <w:r>
        <w:rPr>
          <w:rFonts w:eastAsia="仿宋_GB2312"/>
          <w:b/>
          <w:bCs/>
          <w:color w:val="auto"/>
          <w:w w:val="100"/>
          <w:sz w:val="28"/>
          <w:szCs w:val="28"/>
        </w:rPr>
        <w:t>、</w:t>
      </w:r>
      <w:r>
        <w:rPr>
          <w:rFonts w:hint="eastAsia" w:eastAsia="仿宋_GB2312"/>
          <w:b/>
          <w:bCs/>
          <w:color w:val="auto"/>
          <w:w w:val="100"/>
          <w:sz w:val="28"/>
          <w:szCs w:val="28"/>
          <w:lang w:val="en-US" w:eastAsia="zh-CN"/>
        </w:rPr>
        <w:t>组委会</w:t>
      </w:r>
      <w:r>
        <w:rPr>
          <w:rFonts w:eastAsia="仿宋_GB2312"/>
          <w:b/>
          <w:bCs/>
          <w:color w:val="auto"/>
          <w:w w:val="100"/>
          <w:sz w:val="28"/>
          <w:szCs w:val="28"/>
        </w:rPr>
        <w:t>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w w:val="1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w w:val="100"/>
          <w:sz w:val="28"/>
          <w:szCs w:val="28"/>
          <w:lang w:val="en-US" w:eastAsia="zh-CN"/>
        </w:rPr>
        <w:t>联系人：刘小姐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default" w:ascii="Times New Roman" w:hAnsi="Times New Roman" w:eastAsia="仿宋" w:cs="Times New Roman"/>
          <w:b w:val="0"/>
          <w:bCs w:val="0"/>
          <w:color w:val="auto"/>
          <w:w w:val="1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w w:val="100"/>
          <w:sz w:val="28"/>
          <w:szCs w:val="28"/>
          <w:lang w:val="en-US" w:eastAsia="zh-CN"/>
        </w:rPr>
        <w:t>座机：0571-56310927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eastAsia="仿宋_GB2312"/>
          <w:b w:val="0"/>
          <w:bCs w:val="0"/>
          <w:color w:val="auto"/>
          <w:w w:val="100"/>
          <w:sz w:val="28"/>
          <w:szCs w:val="28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w w:val="100"/>
          <w:sz w:val="28"/>
          <w:szCs w:val="28"/>
          <w:lang w:val="en-US" w:eastAsia="zh-CN"/>
        </w:rPr>
        <w:t>手机：18150020885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rPr>
          <w:rFonts w:eastAsia="仿宋_GB2312"/>
          <w:color w:val="auto"/>
          <w:w w:val="1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eastAsia="仿宋_GB2312"/>
          <w:b/>
          <w:bCs/>
          <w:color w:val="auto"/>
          <w:w w:val="100"/>
          <w:sz w:val="36"/>
          <w:szCs w:val="36"/>
        </w:rPr>
      </w:pPr>
    </w:p>
    <w:p>
      <w:pPr>
        <w:rPr>
          <w:rFonts w:hint="default"/>
          <w:color w:val="auto"/>
          <w:lang w:val="en-US" w:eastAsia="zh-CN"/>
        </w:rPr>
      </w:pPr>
    </w:p>
    <w:p>
      <w:pPr>
        <w:rPr>
          <w:rFonts w:hint="default"/>
          <w:color w:val="auto"/>
          <w:lang w:val="en-US" w:eastAsia="zh-CN"/>
        </w:rPr>
      </w:pPr>
    </w:p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JlODIzYjA4NmU1MzhkMGFlZmQ4MjgwYTg0YTY2ZTMifQ=="/>
  </w:docVars>
  <w:rsids>
    <w:rsidRoot w:val="139A7233"/>
    <w:rsid w:val="0CE91C05"/>
    <w:rsid w:val="139A7233"/>
    <w:rsid w:val="1BDB0091"/>
    <w:rsid w:val="22494A4C"/>
    <w:rsid w:val="2E537875"/>
    <w:rsid w:val="389E5C48"/>
    <w:rsid w:val="5311687F"/>
    <w:rsid w:val="76402D26"/>
    <w:rsid w:val="7843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1123</Words>
  <Characters>1225</Characters>
  <Lines>0</Lines>
  <Paragraphs>0</Paragraphs>
  <TotalTime>1</TotalTime>
  <ScaleCrop>false</ScaleCrop>
  <LinksUpToDate>false</LinksUpToDate>
  <CharactersWithSpaces>1277</CharactersWithSpaces>
  <Application>WPS Office_11.1.0.12132_F1E327BC-269C-435d-A152-05C5408002CA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2022-09-19T01:58:00Z</dcterms:created>
  <dc:creator>淡墨云烟</dc:creator>
  <cp:lastModifiedBy>aph</cp:lastModifiedBy>
  <dcterms:modified xsi:type="dcterms:W3CDTF">2022-09-22T01:24:40Z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1418009DB9DE42CCB69BC939221F2EDF</vt:lpwstr>
  </property>
</Properties>
</file>